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34D0" w14:textId="196CA494" w:rsidR="00320CE5" w:rsidRPr="00320CE5" w:rsidRDefault="00320CE5" w:rsidP="004A178C">
      <w:bookmarkStart w:id="0" w:name="_GoBack"/>
      <w:bookmarkEnd w:id="0"/>
      <w:r>
        <w:rPr>
          <w:lang w:val="sr"/>
        </w:rPr>
        <w:t>1</w:t>
      </w:r>
      <w:r w:rsidR="007A49BE">
        <w:rPr>
          <w:lang w:val="sr-Cyrl-RS"/>
        </w:rPr>
        <w:t>8</w:t>
      </w:r>
      <w:r>
        <w:rPr>
          <w:lang w:val="sr"/>
        </w:rPr>
        <w:t xml:space="preserve">. </w:t>
      </w:r>
      <w:r w:rsidR="005C574D">
        <w:rPr>
          <w:lang w:val="sr"/>
        </w:rPr>
        <w:t>septembar</w:t>
      </w:r>
      <w:r>
        <w:rPr>
          <w:lang w:val="sr"/>
        </w:rPr>
        <w:t xml:space="preserve"> 2021.  </w:t>
      </w:r>
    </w:p>
    <w:p w14:paraId="22ECF58B" w14:textId="0BFCCF32" w:rsidR="00320CE5" w:rsidRPr="00320CE5" w:rsidRDefault="005C574D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Mere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za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unapređenj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e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sprovođenja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izbornog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procesa</w:t>
      </w:r>
    </w:p>
    <w:p w14:paraId="77949123" w14:textId="2411595C" w:rsidR="00320CE5" w:rsidRPr="00320CE5" w:rsidRDefault="005C574D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koje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su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predložili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kofasilitatori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tokom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procesa</w:t>
      </w:r>
      <w:r w:rsidR="003C5A18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M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eđustranačkog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dijaloga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uz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posredovanje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Evropskog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parlamenta</w:t>
      </w:r>
      <w:r w:rsidR="00320CE5">
        <w:rPr>
          <w:rFonts w:ascii="Times New Roman" w:eastAsia="Calibri" w:hAnsi="Times New Roman" w:cs="Times New Roman"/>
          <w:sz w:val="28"/>
          <w:szCs w:val="28"/>
          <w:lang w:val="sr"/>
        </w:rPr>
        <w:t xml:space="preserve"> </w:t>
      </w:r>
    </w:p>
    <w:p w14:paraId="1990DC09" w14:textId="0B85E21F" w:rsid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18.  </w:t>
      </w:r>
      <w:r w:rsidR="005C574D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septembar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2021.</w:t>
      </w:r>
    </w:p>
    <w:p w14:paraId="65560388" w14:textId="3DF3582C"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D27670" w14:textId="77777777"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"/>
        </w:rPr>
        <w:t xml:space="preserve"> </w:t>
      </w:r>
    </w:p>
    <w:p w14:paraId="38166E18" w14:textId="77777777"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245"/>
        <w:gridCol w:w="3510"/>
        <w:gridCol w:w="3265"/>
      </w:tblGrid>
      <w:tr w:rsidR="00320CE5" w:rsidRPr="00320CE5" w14:paraId="6111CB00" w14:textId="77777777" w:rsidTr="00C70D60">
        <w:trPr>
          <w:trHeight w:val="337"/>
        </w:trPr>
        <w:tc>
          <w:tcPr>
            <w:tcW w:w="436" w:type="dxa"/>
            <w:shd w:val="clear" w:color="auto" w:fill="E7E6E6"/>
          </w:tcPr>
          <w:p w14:paraId="4F8A6C8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5" w:type="dxa"/>
            <w:shd w:val="clear" w:color="auto" w:fill="E7E6E6"/>
          </w:tcPr>
          <w:p w14:paraId="0C7260C5" w14:textId="663B2910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Mera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  <w:tc>
          <w:tcPr>
            <w:tcW w:w="3510" w:type="dxa"/>
            <w:shd w:val="clear" w:color="auto" w:fill="E7E6E6"/>
          </w:tcPr>
          <w:p w14:paraId="1AF7245C" w14:textId="455C6CD5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Proces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sprovođenja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  <w:tc>
          <w:tcPr>
            <w:tcW w:w="3265" w:type="dxa"/>
            <w:shd w:val="clear" w:color="auto" w:fill="E7E6E6"/>
          </w:tcPr>
          <w:p w14:paraId="163A9925" w14:textId="65039EDC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Nadležni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organ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</w:tr>
      <w:tr w:rsidR="00320CE5" w:rsidRPr="00492353" w14:paraId="32630035" w14:textId="77777777" w:rsidTr="00C70D60">
        <w:trPr>
          <w:trHeight w:val="558"/>
        </w:trPr>
        <w:tc>
          <w:tcPr>
            <w:tcW w:w="436" w:type="dxa"/>
          </w:tcPr>
          <w:p w14:paraId="02A59F70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</w:t>
            </w:r>
          </w:p>
          <w:p w14:paraId="26E2366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4F4DAF1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7241D8A5" w14:textId="05BDCB7E" w:rsidR="00304053" w:rsidRPr="00320CE5" w:rsidRDefault="005C574D" w:rsidP="00304053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Osnivanje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Privremenog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nadzornog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tela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>.</w:t>
            </w:r>
          </w:p>
          <w:p w14:paraId="632117FE" w14:textId="77777777"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14:paraId="07A25467" w14:textId="6BEF8D5A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i/>
                <w:iCs/>
                <w:lang w:val="sr"/>
              </w:rPr>
              <w:t>Sastav</w:t>
            </w:r>
            <w:r w:rsidR="00304053">
              <w:rPr>
                <w:rFonts w:ascii="Times New Roman" w:eastAsia="Calibri" w:hAnsi="Times New Roman"/>
                <w:i/>
                <w:iCs/>
                <w:lang w:val="sr"/>
              </w:rPr>
              <w:t>: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sastav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trebalo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obezbedi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politički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pluralizam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profesionalnu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stručnost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  <w:r>
              <w:rPr>
                <w:rFonts w:ascii="Times New Roman" w:eastAsia="Calibri" w:hAnsi="Times New Roman"/>
                <w:lang w:val="sr"/>
              </w:rPr>
              <w:t>Format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:  6+6. </w:t>
            </w:r>
          </w:p>
          <w:p w14:paraId="798CA0D2" w14:textId="674FE6D9" w:rsidR="00260E23" w:rsidRPr="009525AD" w:rsidRDefault="005C574D" w:rsidP="0030405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Š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est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članova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predlaže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Regulatorno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tel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o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za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elektronske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medije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  <w:lang w:val="sr"/>
              </w:rPr>
              <w:t>REM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>)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</w:t>
            </w:r>
            <w:r w:rsidR="00260E23"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a</w:t>
            </w:r>
            <w:r w:rsidR="00B34F5A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preostalih</w:t>
            </w:r>
            <w:r w:rsidR="00B34F5A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šest</w:t>
            </w:r>
            <w:r w:rsidR="00B34F5A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članova</w:t>
            </w:r>
            <w:r w:rsidR="00B34F5A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="009525AD" w:rsidRP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format</w:t>
            </w:r>
            <w:r w:rsidR="009525AD" w:rsidRP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3+3)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predlaže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predsednik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Narodne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skupštine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nakon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konsultacija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sa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ostalim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kofasilitatorima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MSD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</w:p>
          <w:p w14:paraId="23029B57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60E269B" w14:textId="07AC1BD0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Nadležnosti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: </w:t>
            </w:r>
            <w:r>
              <w:rPr>
                <w:rFonts w:ascii="Times New Roman" w:eastAsia="Calibri" w:hAnsi="Times New Roman"/>
                <w:lang w:val="sr"/>
              </w:rPr>
              <w:t>praćenje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konsultacije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izveštaj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primeni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pravilnika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RTV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davanje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mišljenja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nezavisnih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institucija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njihovim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odlukama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57EBE585" w14:textId="37A72D20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Informisanje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javnost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svojoj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proceni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praćenje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sprovođenja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preporuka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privatne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emitere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nacionalnom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pokrivenošću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0FD0F7A9" w14:textId="4EE663EA" w:rsidR="00320CE5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Organizovanje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redovnih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konferencija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medije</w:t>
            </w:r>
            <w:r w:rsidR="00304053">
              <w:rPr>
                <w:rFonts w:ascii="Times New Roman" w:eastAsia="Calibri" w:hAnsi="Times New Roman"/>
                <w:lang w:val="sr"/>
              </w:rPr>
              <w:t>.</w:t>
            </w:r>
          </w:p>
        </w:tc>
        <w:tc>
          <w:tcPr>
            <w:tcW w:w="3510" w:type="dxa"/>
          </w:tcPr>
          <w:p w14:paraId="5EB9C7CA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  <w:lang w:val="sr"/>
              </w:rPr>
            </w:pPr>
          </w:p>
          <w:p w14:paraId="18326F78" w14:textId="6D13A4D1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Ministarstvo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kulture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informisanja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formira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 w:rsidR="00304053">
              <w:rPr>
                <w:rFonts w:ascii="Times New Roman" w:eastAsia="Calibri" w:hAnsi="Times New Roman"/>
                <w:i/>
                <w:iCs/>
                <w:lang w:val="sr"/>
              </w:rPr>
              <w:t>ad hoc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61EB1553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129DFCFA" w14:textId="57F05B40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Niko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kandidat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bilo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kojoj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izbornoj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listi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može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biti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ovog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tela</w:t>
            </w:r>
            <w:r w:rsidR="00304053">
              <w:rPr>
                <w:rFonts w:ascii="Times New Roman" w:eastAsia="Calibri" w:hAnsi="Times New Roman"/>
                <w:lang w:val="sr"/>
              </w:rPr>
              <w:t>.</w:t>
            </w:r>
          </w:p>
          <w:p w14:paraId="51FEC4E8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5D4DA10" w14:textId="2D73268B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Realni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vremenski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okvir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postojanje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operativnog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30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druge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runde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druge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faze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Međustranačkog</w:t>
            </w:r>
            <w:r w:rsidR="00D760D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dijaloga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 </w:t>
            </w:r>
          </w:p>
          <w:p w14:paraId="41BE733A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</w:tc>
        <w:tc>
          <w:tcPr>
            <w:tcW w:w="3265" w:type="dxa"/>
          </w:tcPr>
          <w:p w14:paraId="425742A0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28A3C3B3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</w:p>
          <w:p w14:paraId="2D97801F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</w:p>
          <w:p w14:paraId="2D074DA6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0C3A94CD" w14:textId="7F9F6FC0" w:rsidR="00304053" w:rsidRPr="00B34F5A" w:rsidRDefault="005C574D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Vlada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obezbedi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neophodan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budžet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funkcionisanje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3E6B387E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</w:tc>
      </w:tr>
      <w:tr w:rsidR="00320CE5" w:rsidRPr="00320CE5" w14:paraId="4DD5AA7F" w14:textId="77777777" w:rsidTr="00C70D60">
        <w:trPr>
          <w:trHeight w:val="836"/>
        </w:trPr>
        <w:tc>
          <w:tcPr>
            <w:tcW w:w="436" w:type="dxa"/>
          </w:tcPr>
          <w:p w14:paraId="1B0BC134" w14:textId="77777777" w:rsidR="00320CE5" w:rsidRPr="00320CE5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2</w:t>
            </w:r>
          </w:p>
          <w:p w14:paraId="2CFFBA7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9A1212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581984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7BCB89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E021A9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11C2493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657F1486" w14:textId="3F7E388B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Donošenje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novog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propisa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u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obliku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obavezujućeg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pravilnika</w:t>
            </w:r>
            <w:r w:rsidR="00E17BAB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(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RTV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) </w:t>
            </w:r>
            <w:r>
              <w:rPr>
                <w:rFonts w:ascii="Times New Roman" w:eastAsia="Calibri" w:hAnsi="Times New Roman"/>
                <w:lang w:val="sr"/>
              </w:rPr>
              <w:t>radi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boljeg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regulisanja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pokrivanja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kampanje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57434134" w14:textId="77777777" w:rsidR="00320CE5" w:rsidRPr="000F6090" w:rsidRDefault="00320CE5" w:rsidP="000F609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4A2950A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2E077ADF" w14:textId="6AC5B547" w:rsid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skladu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preporukama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ODIHR</w:t>
            </w:r>
            <w:r w:rsidR="00320CE5">
              <w:rPr>
                <w:rFonts w:ascii="Times New Roman" w:eastAsia="Calibri" w:hAnsi="Times New Roman"/>
                <w:lang w:val="sr"/>
              </w:rPr>
              <w:t>-</w:t>
            </w:r>
            <w:r>
              <w:rPr>
                <w:rFonts w:ascii="Times New Roman" w:eastAsia="Calibri" w:hAnsi="Times New Roman"/>
                <w:lang w:val="sr"/>
              </w:rPr>
              <w:t>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pravnim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okvirom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usvajanja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pravilnika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trebalo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održe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konsultacijame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potrebno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konsultovati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vezi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nacrtom</w:t>
            </w:r>
            <w:r w:rsidR="00320CE5">
              <w:rPr>
                <w:rFonts w:ascii="Times New Roman" w:eastAsia="Calibri" w:hAnsi="Times New Roman"/>
                <w:lang w:val="sr"/>
              </w:rPr>
              <w:t>.</w:t>
            </w:r>
          </w:p>
          <w:p w14:paraId="700187F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  <w:r>
              <w:rPr>
                <w:rFonts w:ascii="Times New Roman" w:eastAsia="Calibri" w:hAnsi="Times New Roman"/>
                <w:color w:val="4472C4" w:themeColor="accent1"/>
                <w:lang w:val="sr"/>
              </w:rPr>
              <w:t xml:space="preserve"> </w:t>
            </w:r>
          </w:p>
          <w:p w14:paraId="05C8F49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14:paraId="095C9FE0" w14:textId="7FBB2247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Postupak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usvajanja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Pravilnika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okonča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roku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30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formiranja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 </w:t>
            </w:r>
          </w:p>
        </w:tc>
        <w:tc>
          <w:tcPr>
            <w:tcW w:w="3265" w:type="dxa"/>
          </w:tcPr>
          <w:p w14:paraId="416E0561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D12C23" w14:textId="434E050B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Regulatorno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elektronske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preostalim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članovima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579702A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74D5C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04053" w:rsidRPr="00320CE5" w14:paraId="4F7D6A9C" w14:textId="77777777" w:rsidTr="00C70D60">
        <w:trPr>
          <w:trHeight w:val="836"/>
        </w:trPr>
        <w:tc>
          <w:tcPr>
            <w:tcW w:w="436" w:type="dxa"/>
          </w:tcPr>
          <w:p w14:paraId="18FAB1EA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3</w:t>
            </w:r>
          </w:p>
        </w:tc>
        <w:tc>
          <w:tcPr>
            <w:tcW w:w="3245" w:type="dxa"/>
          </w:tcPr>
          <w:p w14:paraId="64882770" w14:textId="45A1F9AD" w:rsidR="00304053" w:rsidRPr="00320CE5" w:rsidRDefault="005C574D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Svi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mediji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moraju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da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objave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svoje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tarife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političko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oglašavanje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početka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izborne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kampanje</w:t>
            </w:r>
            <w:r w:rsidR="00304053">
              <w:rPr>
                <w:rFonts w:ascii="Times New Roman" w:eastAsia="Calibri" w:hAnsi="Times New Roman"/>
                <w:b/>
                <w:bCs/>
                <w:lang w:val="sr"/>
              </w:rPr>
              <w:t>.</w:t>
            </w:r>
          </w:p>
        </w:tc>
        <w:tc>
          <w:tcPr>
            <w:tcW w:w="3510" w:type="dxa"/>
          </w:tcPr>
          <w:p w14:paraId="565DCDD3" w14:textId="3781CA56" w:rsidR="00304053" w:rsidRPr="00E06FAE" w:rsidRDefault="005C574D" w:rsidP="00304053">
            <w:pPr>
              <w:jc w:val="both"/>
              <w:rPr>
                <w:rFonts w:ascii="Times New Roman" w:eastAsia="Calibri" w:hAnsi="Times New Roman"/>
                <w:color w:val="4472C4" w:themeColor="accent1"/>
                <w:lang w:val="sr-Cyrl-RS"/>
              </w:rPr>
            </w:pPr>
            <w:r>
              <w:rPr>
                <w:rFonts w:ascii="Times New Roman" w:eastAsia="Calibri" w:hAnsi="Times New Roman"/>
                <w:lang w:val="sr"/>
              </w:rPr>
              <w:t>Usvojiti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izmene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elektronskim</w:t>
            </w:r>
            <w:r w:rsidR="00E06FAE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medijima</w:t>
            </w:r>
            <w:r w:rsidR="00E06FAE">
              <w:rPr>
                <w:rFonts w:ascii="Times New Roman" w:eastAsia="Calibri" w:hAnsi="Times New Roman"/>
                <w:lang w:val="sr-Cyrl-RS"/>
              </w:rPr>
              <w:t>.</w:t>
            </w:r>
          </w:p>
          <w:p w14:paraId="67AE0532" w14:textId="77777777" w:rsidR="00304053" w:rsidRDefault="00304053" w:rsidP="00304053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14:paraId="1A0A3E6F" w14:textId="2A22C82B" w:rsidR="00304053" w:rsidRPr="00320CE5" w:rsidRDefault="005C574D" w:rsidP="00304053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>
              <w:rPr>
                <w:rFonts w:ascii="Times New Roman" w:eastAsia="Calibri" w:hAnsi="Times New Roman"/>
                <w:lang w:val="sr"/>
              </w:rPr>
              <w:t>Rokovi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finaliziranje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izmena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njihovo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stupanje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snagu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mogu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biti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duži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C423CF">
              <w:rPr>
                <w:rFonts w:ascii="Times New Roman" w:eastAsia="Calibri" w:hAnsi="Times New Roman"/>
                <w:lang w:val="sr-Cyrl-RS"/>
              </w:rPr>
              <w:t xml:space="preserve"> 60</w:t>
            </w:r>
            <w:r w:rsidR="00260E23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lastRenderedPageBreak/>
              <w:t>drugog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kruga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Međustranačkog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dijaloga</w:t>
            </w:r>
            <w:r w:rsidR="00304053">
              <w:rPr>
                <w:rFonts w:ascii="Times New Roman" w:eastAsia="Calibri" w:hAnsi="Times New Roman"/>
                <w:lang w:val="sr"/>
              </w:rPr>
              <w:t>.</w:t>
            </w:r>
          </w:p>
        </w:tc>
        <w:tc>
          <w:tcPr>
            <w:tcW w:w="3265" w:type="dxa"/>
          </w:tcPr>
          <w:p w14:paraId="1609F80D" w14:textId="34F482FA" w:rsidR="00304053" w:rsidRPr="000F6090" w:rsidRDefault="005C574D" w:rsidP="0030405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lastRenderedPageBreak/>
              <w:t>Ministarstvo</w:t>
            </w:r>
            <w:r w:rsidR="00E06FAE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kulture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i</w:t>
            </w:r>
            <w:r w:rsidR="009F658E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informisanja</w:t>
            </w:r>
            <w:r w:rsidR="009F658E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Republike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Srbije</w:t>
            </w:r>
            <w:r w:rsidR="0030405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177DC864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40BD761D" w14:textId="77777777" w:rsidTr="00C70D60">
        <w:trPr>
          <w:trHeight w:val="2370"/>
        </w:trPr>
        <w:tc>
          <w:tcPr>
            <w:tcW w:w="436" w:type="dxa"/>
          </w:tcPr>
          <w:p w14:paraId="196FCB0D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lastRenderedPageBreak/>
              <w:t>4</w:t>
            </w:r>
          </w:p>
          <w:p w14:paraId="70CD662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2D5858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470099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92C001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280CCC06" w14:textId="41076798" w:rsidR="00320CE5" w:rsidRPr="00C423CF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Usvajanje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preporuka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privatne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emitere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nacionalnom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pokrivenošću</w:t>
            </w:r>
            <w:r w:rsidR="00260E2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terestrijalne</w:t>
            </w:r>
            <w:r w:rsidR="00260E2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260E2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kablovske</w:t>
            </w:r>
            <w:r w:rsidR="00260E23" w:rsidRPr="00C423CF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koje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se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odnose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na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predstavljanje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programa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kandidata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i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izbornih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lista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za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vreme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izborne</w:t>
            </w:r>
            <w:r w:rsidR="00260E23" w:rsidRPr="00C423C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kampanje</w:t>
            </w:r>
            <w:r w:rsidR="00260E23" w:rsidRPr="00C423CF">
              <w:rPr>
                <w:rFonts w:ascii="Times New Roman" w:hAnsi="Times New Roman"/>
                <w:lang w:val="sr-Cyrl-RS"/>
              </w:rPr>
              <w:t>.</w:t>
            </w:r>
          </w:p>
          <w:p w14:paraId="0DFBCF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04BD37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7FCAC6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36E2D3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74C9ED0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0197E38B" w14:textId="12BB4577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Preporuka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treba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pripremi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putem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roku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15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formiranja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</w:tc>
        <w:tc>
          <w:tcPr>
            <w:tcW w:w="3265" w:type="dxa"/>
          </w:tcPr>
          <w:p w14:paraId="3B00FA7A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F95EFE4" w14:textId="730FBC64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Regulatorno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elektronske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(</w:t>
            </w:r>
            <w:r>
              <w:rPr>
                <w:rFonts w:ascii="Times New Roman" w:eastAsia="Calibri" w:hAnsi="Times New Roman"/>
                <w:lang w:val="sr"/>
              </w:rPr>
              <w:t>REM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)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telom</w:t>
            </w:r>
            <w:r w:rsidR="00320CE5">
              <w:rPr>
                <w:rFonts w:ascii="Times New Roman" w:eastAsia="Calibri" w:hAnsi="Times New Roman"/>
                <w:lang w:val="sr"/>
              </w:rPr>
              <w:t>.</w:t>
            </w:r>
          </w:p>
          <w:p w14:paraId="2620CD6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374BE82" w14:textId="77777777" w:rsidR="00320CE5" w:rsidRPr="00320CE5" w:rsidRDefault="00320CE5" w:rsidP="00D40F96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20CE5" w:rsidRPr="00320CE5" w14:paraId="5D61C3A0" w14:textId="77777777" w:rsidTr="00C70D60">
        <w:trPr>
          <w:trHeight w:val="744"/>
        </w:trPr>
        <w:tc>
          <w:tcPr>
            <w:tcW w:w="436" w:type="dxa"/>
          </w:tcPr>
          <w:p w14:paraId="3F691E2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B6ECC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AA5642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5FF32C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A4C18F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466B4AA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5</w:t>
            </w:r>
          </w:p>
          <w:p w14:paraId="332DBE0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CE06F2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49143B99" w14:textId="1E8AFB17" w:rsidR="00320CE5" w:rsidRPr="00320CE5" w:rsidRDefault="005C574D" w:rsidP="00326B6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Definisanje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metodologije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praćenja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medija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tokom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kampanje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će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osigurati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poverenje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transparentnost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monitoringa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zasnivaće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kvantitativnim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kvalitativnim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parametrima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koji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će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odražavati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tonalitet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izveštavanja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prirodu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emitera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283F4B1A" w14:textId="77777777" w:rsidR="00320CE5" w:rsidRPr="00320CE5" w:rsidRDefault="00320CE5" w:rsidP="00320CE5">
            <w:pPr>
              <w:ind w:left="720"/>
              <w:contextualSpacing/>
              <w:jc w:val="both"/>
              <w:rPr>
                <w:rFonts w:ascii="Times New Roman" w:eastAsia="Calibri" w:hAnsi="Times New Roman"/>
              </w:rPr>
            </w:pPr>
          </w:p>
          <w:p w14:paraId="1F30FB37" w14:textId="3115506F" w:rsidR="00320CE5" w:rsidRPr="00320CE5" w:rsidRDefault="005C574D" w:rsidP="00326B62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Nadležno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će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putem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transparentnog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procesa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odrediti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metodologiju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relevantnim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institucijama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organima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telima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organizacijama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35222D7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3823A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33BD62B7" w14:textId="77777777" w:rsidR="00150DC1" w:rsidRDefault="00150DC1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380C93F" w14:textId="4B41F5D3" w:rsidR="00150DC1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Metodologija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priprema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konsultaciji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Privremenim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nadzornim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roku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30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formiranja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Privremenog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nadzornog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skladu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najboljom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evropskom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praksom</w:t>
            </w:r>
            <w:r w:rsidR="00150DC1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7EB5234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</w:tc>
        <w:tc>
          <w:tcPr>
            <w:tcW w:w="3265" w:type="dxa"/>
          </w:tcPr>
          <w:p w14:paraId="0617D0F0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AB72ED3" w14:textId="3BE32B12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Regulatorno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elektronske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medije</w:t>
            </w:r>
            <w:r w:rsidR="00320CE5">
              <w:rPr>
                <w:rFonts w:ascii="Times New Roman" w:eastAsia="Calibri" w:hAnsi="Times New Roman"/>
                <w:lang w:val="sr"/>
              </w:rPr>
              <w:t>.</w:t>
            </w:r>
          </w:p>
          <w:p w14:paraId="408C31D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349592E4" w14:textId="77777777" w:rsidTr="00326B62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0A9AB0E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B80AD2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280D12C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val="sr"/>
              </w:rPr>
              <w:t>6</w:t>
            </w:r>
          </w:p>
        </w:tc>
        <w:tc>
          <w:tcPr>
            <w:tcW w:w="3245" w:type="dxa"/>
            <w:shd w:val="clear" w:color="auto" w:fill="FFFFFF" w:themeFill="background1"/>
          </w:tcPr>
          <w:p w14:paraId="62E54A7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1165B981" w14:textId="345A59FF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Uspostavljanje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odgovarajućeg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distributivnog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ključa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vezi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političkim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oglašavanjem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(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RTV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). </w:t>
            </w:r>
          </w:p>
        </w:tc>
        <w:tc>
          <w:tcPr>
            <w:tcW w:w="3510" w:type="dxa"/>
            <w:shd w:val="clear" w:color="auto" w:fill="FFFFFF" w:themeFill="background1"/>
          </w:tcPr>
          <w:p w14:paraId="068A45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0190B693" w14:textId="4415E8FF" w:rsidR="00320CE5" w:rsidRPr="00B34F5A" w:rsidRDefault="005C574D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Javni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usvoji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dokument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roku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5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raspisivanja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uz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puno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poštovanje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7. </w:t>
            </w:r>
            <w:r>
              <w:rPr>
                <w:rFonts w:ascii="Times New Roman" w:eastAsia="Calibri" w:hAnsi="Times New Roman"/>
                <w:lang w:val="sr"/>
              </w:rPr>
              <w:t>stav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1. </w:t>
            </w:r>
            <w:r>
              <w:rPr>
                <w:rFonts w:ascii="Times New Roman" w:eastAsia="Calibri" w:hAnsi="Times New Roman"/>
                <w:lang w:val="sr"/>
              </w:rPr>
              <w:t>tačka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8.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obezbeđuje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svi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učesnici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dobiju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prostor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udarnom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terminu</w:t>
            </w:r>
            <w:r w:rsidR="00320CE5">
              <w:rPr>
                <w:rFonts w:ascii="Times New Roman" w:eastAsia="Calibri" w:hAnsi="Times New Roman"/>
                <w:lang w:val="sr"/>
              </w:rPr>
              <w:t>/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1. </w:t>
            </w:r>
          </w:p>
          <w:p w14:paraId="27B8C998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  <w:r>
              <w:rPr>
                <w:rFonts w:ascii="Times New Roman" w:eastAsia="Calibri" w:hAnsi="Times New Roman"/>
                <w:color w:val="4472C4" w:themeColor="accent1"/>
                <w:lang w:val="sr"/>
              </w:rPr>
              <w:t xml:space="preserve"> </w:t>
            </w:r>
          </w:p>
        </w:tc>
        <w:tc>
          <w:tcPr>
            <w:tcW w:w="3265" w:type="dxa"/>
            <w:shd w:val="clear" w:color="auto" w:fill="FFFFFF" w:themeFill="background1"/>
          </w:tcPr>
          <w:p w14:paraId="771A9BCA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52D79C57" w14:textId="34C9ABF5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Javni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</w:tr>
      <w:tr w:rsidR="00320CE5" w:rsidRPr="00320CE5" w14:paraId="20357D7E" w14:textId="77777777" w:rsidTr="00C70D60">
        <w:trPr>
          <w:trHeight w:val="744"/>
        </w:trPr>
        <w:tc>
          <w:tcPr>
            <w:tcW w:w="436" w:type="dxa"/>
          </w:tcPr>
          <w:p w14:paraId="6931142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ADE5E5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FD68227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7</w:t>
            </w:r>
          </w:p>
        </w:tc>
        <w:tc>
          <w:tcPr>
            <w:tcW w:w="3245" w:type="dxa"/>
          </w:tcPr>
          <w:p w14:paraId="434BFBB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55057F3D" w14:textId="4A02D7F1" w:rsidR="00320CE5" w:rsidRPr="000F6099" w:rsidRDefault="005C574D" w:rsidP="009C3D90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Usvojiti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samoregulaciju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kako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bi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se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obezbedilo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adekvatno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vreme</w:t>
            </w:r>
            <w:r w:rsidR="002A3542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emitovanja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izražavanje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stavova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mišljenja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opozicije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informativnim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emisijama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javnom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medijskom</w:t>
            </w:r>
            <w:r w:rsidR="002A3542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servisu</w:t>
            </w:r>
            <w:r w:rsidR="002A3542">
              <w:rPr>
                <w:rFonts w:ascii="Times New Roman" w:eastAsia="Calibri" w:hAnsi="Times New Roman"/>
                <w:lang w:val="sr"/>
              </w:rPr>
              <w:t>.</w:t>
            </w:r>
          </w:p>
          <w:p w14:paraId="4EEF317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14:paraId="494A323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7575D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3B35CD3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1A0E54E1" w14:textId="5E1DDCA7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val="sr"/>
              </w:rPr>
              <w:t>Javni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usvoji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samoregulaciju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uz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puno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poštovanje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postojećeg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okvira</w:t>
            </w:r>
            <w:r w:rsidR="00320CE5">
              <w:rPr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kako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obezbedilo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svi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politički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akteri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dobiju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adekvatni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prostor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udarnom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terminu</w:t>
            </w:r>
            <w:r w:rsidR="00320CE5">
              <w:rPr>
                <w:rFonts w:ascii="Times New Roman" w:eastAsia="Calibri" w:hAnsi="Times New Roman"/>
                <w:lang w:val="sr"/>
              </w:rPr>
              <w:t>/</w:t>
            </w:r>
            <w:r>
              <w:rPr>
                <w:rFonts w:ascii="Times New Roman" w:eastAsia="Calibri" w:hAnsi="Times New Roman"/>
                <w:lang w:val="sr"/>
              </w:rPr>
              <w:t>RTS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1. </w:t>
            </w:r>
            <w:r w:rsidR="00320CE5">
              <w:rPr>
                <w:rFonts w:ascii="Times New Roman" w:eastAsia="Calibri" w:hAnsi="Times New Roman"/>
                <w:color w:val="FF0000"/>
                <w:lang w:val="sr"/>
              </w:rPr>
              <w:t xml:space="preserve"> </w:t>
            </w:r>
          </w:p>
        </w:tc>
        <w:tc>
          <w:tcPr>
            <w:tcW w:w="3265" w:type="dxa"/>
          </w:tcPr>
          <w:p w14:paraId="32DB016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6D2633B" w14:textId="50EFE33B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Javni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medijski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servis</w:t>
            </w:r>
          </w:p>
        </w:tc>
      </w:tr>
      <w:tr w:rsidR="00320CE5" w:rsidRPr="00320CE5" w14:paraId="4EDEC3B2" w14:textId="77777777" w:rsidTr="00FA4133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3F1C00F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05D2A44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8</w:t>
            </w:r>
          </w:p>
          <w:p w14:paraId="012B513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14:paraId="75D67A2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018EA3C" w14:textId="5034331C" w:rsidR="00320CE5" w:rsidRPr="00492353" w:rsidRDefault="005C574D" w:rsidP="00320CE5">
            <w:pPr>
              <w:jc w:val="both"/>
              <w:rPr>
                <w:rFonts w:ascii="Times New Roman" w:eastAsia="Calibri" w:hAnsi="Times New Roman"/>
                <w:b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Unaprediti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sistem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borbe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protiv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zloupotrebe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javnih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funkcija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lastRenderedPageBreak/>
              <w:t>javnih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resursa</w:t>
            </w:r>
            <w:r w:rsidR="00492353">
              <w:rPr>
                <w:rFonts w:ascii="Times New Roman" w:eastAsia="Calibri" w:hAnsi="Times New Roman"/>
                <w:b/>
                <w:bCs/>
                <w:lang w:val="sr-Cyrl-RS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16DECA81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7C0B6E02" w14:textId="302670BE" w:rsidR="00320CE5" w:rsidRPr="00FA4133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Izmena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dopuna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sprečavanju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korupcije</w:t>
            </w:r>
          </w:p>
          <w:p w14:paraId="5D8836F0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14:paraId="4DB08AE6" w14:textId="77777777" w:rsidR="00FA4133" w:rsidRPr="00FA4133" w:rsidRDefault="00FA4133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08CD811C" w14:textId="30EB7041" w:rsidR="00320CE5" w:rsidRPr="00FA4133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Narodna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skupština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Republike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Srbije</w:t>
            </w:r>
          </w:p>
        </w:tc>
      </w:tr>
      <w:tr w:rsidR="00320CE5" w:rsidRPr="00320CE5" w14:paraId="6A09495A" w14:textId="77777777" w:rsidTr="00C70D60">
        <w:trPr>
          <w:trHeight w:val="744"/>
        </w:trPr>
        <w:tc>
          <w:tcPr>
            <w:tcW w:w="436" w:type="dxa"/>
          </w:tcPr>
          <w:p w14:paraId="53066A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823B9A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D971BA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90DC963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9</w:t>
            </w:r>
          </w:p>
          <w:p w14:paraId="60F3B95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11B6CA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422D3F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1729CFF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1BA9ED27" w14:textId="16EC02F4" w:rsidR="00C423CF" w:rsidRPr="00C423CF" w:rsidRDefault="005C574D" w:rsidP="00C423CF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Privremena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izmena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stalnog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sastava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RIK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dodavanjem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još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6 </w:t>
            </w:r>
            <w:r>
              <w:rPr>
                <w:rFonts w:ascii="Times New Roman" w:eastAsia="Calibri" w:hAnsi="Times New Roman"/>
                <w:lang w:val="sr"/>
              </w:rPr>
              <w:t>članova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6 </w:t>
            </w:r>
            <w:r>
              <w:rPr>
                <w:rFonts w:ascii="Times New Roman" w:eastAsia="Calibri" w:hAnsi="Times New Roman"/>
                <w:lang w:val="sr"/>
              </w:rPr>
              <w:t>zamenika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članova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sastav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reda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celokupne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opozici</w:t>
            </w:r>
            <w:r>
              <w:rPr>
                <w:rFonts w:ascii="Times New Roman" w:eastAsia="Calibri" w:hAnsi="Times New Roman"/>
                <w:lang w:val="sr-Cyrl-RS"/>
              </w:rPr>
              <w:t>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zemlji</w:t>
            </w:r>
            <w:r w:rsidR="00C423CF">
              <w:rPr>
                <w:rFonts w:ascii="Times New Roman" w:eastAsia="Calibri" w:hAnsi="Times New Roman"/>
                <w:lang w:val="sr-Cyrl-RS"/>
              </w:rPr>
              <w:t xml:space="preserve"> (</w:t>
            </w:r>
            <w:r>
              <w:rPr>
                <w:rFonts w:ascii="Times New Roman" w:eastAsia="Calibri" w:hAnsi="Times New Roman"/>
                <w:lang w:val="sr-Cyrl-RS"/>
              </w:rPr>
              <w:t>format</w:t>
            </w:r>
            <w:r w:rsidR="00C423CF">
              <w:rPr>
                <w:rFonts w:ascii="Times New Roman" w:eastAsia="Calibri" w:hAnsi="Times New Roman"/>
                <w:lang w:val="sr-Cyrl-RS"/>
              </w:rPr>
              <w:t xml:space="preserve"> 3+3)</w:t>
            </w:r>
          </w:p>
          <w:p w14:paraId="35716B5E" w14:textId="77777777" w:rsidR="00C423CF" w:rsidRDefault="00C423CF" w:rsidP="00C423CF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0B7580A" w14:textId="09493A62" w:rsidR="00DA203F" w:rsidRPr="00C423CF" w:rsidRDefault="005C574D" w:rsidP="00C423CF">
            <w:pPr>
              <w:jc w:val="both"/>
              <w:rPr>
                <w:rFonts w:ascii="Times New Roman" w:eastAsia="Calibri" w:hAnsi="Times New Roman"/>
                <w:b/>
                <w:lang w:val="sr"/>
              </w:rPr>
            </w:pPr>
            <w:r>
              <w:rPr>
                <w:rFonts w:ascii="Times New Roman" w:eastAsia="Calibri" w:hAnsi="Times New Roman"/>
                <w:lang w:val="sr-Cyrl-RS"/>
              </w:rPr>
              <w:t>U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radu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RIK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treba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razvijati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načela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kolegijalnosti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i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težiti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ka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tome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da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se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odluke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donose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najširim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mogućim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konsenzusom</w:t>
            </w:r>
            <w:r w:rsidR="00DA203F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  <w:tc>
          <w:tcPr>
            <w:tcW w:w="3510" w:type="dxa"/>
          </w:tcPr>
          <w:p w14:paraId="04B94FAD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  <w:lang w:val="sr"/>
              </w:rPr>
            </w:pPr>
          </w:p>
          <w:p w14:paraId="543263BB" w14:textId="6B71850E" w:rsidR="00950179" w:rsidRPr="00B34F5A" w:rsidRDefault="005C574D" w:rsidP="00320CE5">
            <w:pPr>
              <w:jc w:val="both"/>
              <w:rPr>
                <w:rFonts w:ascii="Times New Roman" w:eastAsia="Calibri" w:hAnsi="Times New Roman"/>
                <w:bCs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Usvajanje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pravnih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izmena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kojih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slede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parlamentarni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postupci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članova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zamenika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članova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RIK</w:t>
            </w:r>
            <w:r w:rsidR="00102217">
              <w:rPr>
                <w:rFonts w:ascii="Times New Roman" w:eastAsia="Calibri" w:hAnsi="Times New Roman"/>
                <w:lang w:val="sr"/>
              </w:rPr>
              <w:t>-</w:t>
            </w:r>
            <w:r>
              <w:rPr>
                <w:rFonts w:ascii="Times New Roman" w:eastAsia="Calibri" w:hAnsi="Times New Roman"/>
                <w:lang w:val="sr"/>
              </w:rPr>
              <w:t>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predlog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opozicije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roku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>60</w:t>
            </w:r>
            <w:r w:rsidR="00DB530C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dana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druge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runde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procesa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Međustranačkog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dijaloga</w:t>
            </w:r>
            <w:r w:rsidR="00102217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2C28EC81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  <w:lang w:val="sr"/>
              </w:rPr>
            </w:pPr>
          </w:p>
          <w:p w14:paraId="3905D619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  <w:lang w:val="sr"/>
              </w:rPr>
            </w:pPr>
          </w:p>
        </w:tc>
        <w:tc>
          <w:tcPr>
            <w:tcW w:w="3265" w:type="dxa"/>
          </w:tcPr>
          <w:p w14:paraId="2FF350A1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bCs/>
                <w:lang w:val="sr"/>
              </w:rPr>
            </w:pPr>
          </w:p>
          <w:p w14:paraId="2468F846" w14:textId="228CEE64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Narodna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skupština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Republike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Srbije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</w:tr>
      <w:tr w:rsidR="00BF1CC7" w:rsidRPr="00320CE5" w14:paraId="72703CA5" w14:textId="77777777" w:rsidTr="00C70D60">
        <w:trPr>
          <w:trHeight w:val="744"/>
        </w:trPr>
        <w:tc>
          <w:tcPr>
            <w:tcW w:w="436" w:type="dxa"/>
          </w:tcPr>
          <w:p w14:paraId="014FFD2E" w14:textId="77777777" w:rsidR="00BF1CC7" w:rsidRDefault="00BF1CC7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4B08E5F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52C95A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70343DB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34F1150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10</w:t>
            </w:r>
          </w:p>
        </w:tc>
        <w:tc>
          <w:tcPr>
            <w:tcW w:w="3245" w:type="dxa"/>
          </w:tcPr>
          <w:p w14:paraId="0B57DAFF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44790D34" w14:textId="4F76891A" w:rsidR="00BF1CC7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Promeniti</w:t>
            </w:r>
            <w:r w:rsidR="00544AA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način</w:t>
            </w:r>
            <w:r w:rsidR="00544AA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finansiranja</w:t>
            </w:r>
            <w:r w:rsidR="00544AA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troškova</w:t>
            </w:r>
            <w:r w:rsidR="00544AA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izborne</w:t>
            </w:r>
            <w:r w:rsidR="00544AA3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kampanje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tako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30% </w:t>
            </w:r>
            <w:r>
              <w:rPr>
                <w:rFonts w:ascii="Times New Roman" w:eastAsia="Calibri" w:hAnsi="Times New Roman"/>
                <w:lang w:val="sr"/>
              </w:rPr>
              <w:t>sredstava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podjednako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raspodeli</w:t>
            </w:r>
            <w:r w:rsidR="00DB530C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svim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podnosiocima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izbornih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lista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koji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su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dali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izjavu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žele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da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finansiraju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troškove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kampanje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javnih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sredstava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70% </w:t>
            </w:r>
            <w:r>
              <w:rPr>
                <w:rFonts w:ascii="Times New Roman" w:eastAsia="Calibri" w:hAnsi="Times New Roman"/>
                <w:lang w:val="sr"/>
              </w:rPr>
              <w:t>sredstava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bude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raspoređeno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samo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one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liste</w:t>
            </w:r>
            <w:r w:rsidR="00544AA3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koje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su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osvojile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mandate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parlamentu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srazmerno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broju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osvojenih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mandata</w:t>
            </w:r>
            <w:r w:rsidR="00544AA3">
              <w:rPr>
                <w:rFonts w:ascii="Times New Roman" w:eastAsia="Calibri" w:hAnsi="Times New Roman"/>
                <w:lang w:val="sr"/>
              </w:rPr>
              <w:t xml:space="preserve">. </w:t>
            </w:r>
          </w:p>
        </w:tc>
        <w:tc>
          <w:tcPr>
            <w:tcW w:w="3510" w:type="dxa"/>
          </w:tcPr>
          <w:p w14:paraId="72FC66EF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805D4AF" w14:textId="0D4758F8" w:rsidR="00BF1CC7" w:rsidRPr="00FE2F9F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Izmene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dopune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finansiranju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političkih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aktivnosti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delu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koji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odnosi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kriterijume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finansiranje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troškova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kampanje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  <w:tc>
          <w:tcPr>
            <w:tcW w:w="3265" w:type="dxa"/>
          </w:tcPr>
          <w:p w14:paraId="72BD3322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F5F9F54" w14:textId="2260A6DA" w:rsidR="00BF1CC7" w:rsidRPr="00FE2F9F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Narodna</w:t>
            </w:r>
            <w:r w:rsidR="00FE2F9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skupština</w:t>
            </w:r>
            <w:r w:rsidR="00FE2F9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Republike</w:t>
            </w:r>
            <w:r w:rsidR="00FE2F9F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Srbije</w:t>
            </w:r>
            <w:r w:rsidR="00FE2F9F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</w:tr>
      <w:tr w:rsidR="00320CE5" w:rsidRPr="00320CE5" w14:paraId="4ABE611A" w14:textId="77777777" w:rsidTr="00F1112C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56D36BB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7D758E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B7AED42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11</w:t>
            </w:r>
          </w:p>
          <w:p w14:paraId="65ECFE8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FED5D2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14:paraId="601A9DE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78282B09" w14:textId="080611D4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Osigurati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da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vlasti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imaju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dovoljno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uspostavljenih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procedura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za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sprečavanje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istragu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neprimerenog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pritiska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na</w:t>
            </w:r>
            <w:r w:rsidR="00F1112C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birače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uključujući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zaposlene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državnim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institucijama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ili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preduzećima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povezanim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državom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3807F81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4C5AC6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E74A7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C3DE0BB" w14:textId="4F7BD53B" w:rsidR="00320CE5" w:rsidRPr="00320CE5" w:rsidRDefault="005C574D" w:rsidP="00F1112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Neposredna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koordinacija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relevantnim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organima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. </w:t>
            </w:r>
          </w:p>
        </w:tc>
        <w:tc>
          <w:tcPr>
            <w:tcW w:w="3265" w:type="dxa"/>
            <w:shd w:val="clear" w:color="auto" w:fill="FFFFFF" w:themeFill="background1"/>
          </w:tcPr>
          <w:p w14:paraId="1CE3440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5B6393B" w14:textId="7656355D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Nadležni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organi</w:t>
            </w:r>
            <w:r w:rsidR="00F1112C">
              <w:rPr>
                <w:rFonts w:ascii="Times New Roman" w:eastAsia="Calibri" w:hAnsi="Times New Roman"/>
                <w:lang w:val="sr"/>
              </w:rPr>
              <w:t xml:space="preserve">. </w:t>
            </w:r>
          </w:p>
        </w:tc>
      </w:tr>
      <w:tr w:rsidR="00320CE5" w:rsidRPr="00320CE5" w14:paraId="27FC465E" w14:textId="77777777" w:rsidTr="00C70D60">
        <w:trPr>
          <w:trHeight w:val="1966"/>
        </w:trPr>
        <w:tc>
          <w:tcPr>
            <w:tcW w:w="436" w:type="dxa"/>
          </w:tcPr>
          <w:p w14:paraId="04A0060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A13FD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BEC4CFA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12</w:t>
            </w:r>
          </w:p>
          <w:p w14:paraId="7351EB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8C0034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94A1A7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AE76F5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BA6A0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2600841" w14:textId="6C089718" w:rsidR="00320CE5" w:rsidRPr="00C423CF" w:rsidRDefault="005C574D" w:rsidP="00DB530C">
            <w:pPr>
              <w:jc w:val="both"/>
              <w:rPr>
                <w:rFonts w:ascii="Times New Roman" w:eastAsia="Calibri" w:hAnsi="Times New Roman"/>
                <w:b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Podaci</w:t>
            </w:r>
            <w:r w:rsidR="00320CE5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</w:t>
            </w:r>
            <w:r w:rsidR="00320CE5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upisu</w:t>
            </w:r>
            <w:r w:rsidR="00320CE5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birača</w:t>
            </w:r>
            <w:r w:rsidR="00320CE5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treba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da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se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objavljuju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periodično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u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skladu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sa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postojećim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zakonodavstvom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i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preporukama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ODIHR</w:t>
            </w:r>
            <w:r w:rsidR="00C423CF"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>-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a</w:t>
            </w:r>
          </w:p>
        </w:tc>
        <w:tc>
          <w:tcPr>
            <w:tcW w:w="3510" w:type="dxa"/>
          </w:tcPr>
          <w:p w14:paraId="792989A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9924539" w14:textId="39A4FA9F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Sprovođenje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Uputstva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sprovođenje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jedinstvenom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spisku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izmenama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dopunama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aprila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2021. </w:t>
            </w:r>
            <w:r>
              <w:rPr>
                <w:rFonts w:ascii="Times New Roman" w:eastAsia="Calibri" w:hAnsi="Times New Roman"/>
                <w:lang w:val="sr"/>
              </w:rPr>
              <w:t>godine</w:t>
            </w:r>
            <w:r w:rsidR="00320CE5">
              <w:rPr>
                <w:rFonts w:ascii="Times New Roman" w:eastAsia="Calibri" w:hAnsi="Times New Roman"/>
                <w:lang w:val="sr"/>
              </w:rPr>
              <w:t>.</w:t>
            </w:r>
          </w:p>
        </w:tc>
        <w:tc>
          <w:tcPr>
            <w:tcW w:w="3265" w:type="dxa"/>
          </w:tcPr>
          <w:p w14:paraId="0B76843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CBBB42F" w14:textId="7BFD429C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Ministarstvo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državnu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upravu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lokalnu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samoupravu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verifikaciju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spiska</w:t>
            </w:r>
          </w:p>
        </w:tc>
      </w:tr>
      <w:tr w:rsidR="00320CE5" w:rsidRPr="00320CE5" w14:paraId="2B682F11" w14:textId="77777777" w:rsidTr="00C70D60">
        <w:trPr>
          <w:trHeight w:val="744"/>
        </w:trPr>
        <w:tc>
          <w:tcPr>
            <w:tcW w:w="436" w:type="dxa"/>
          </w:tcPr>
          <w:p w14:paraId="14244F14" w14:textId="77777777"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FFA7E51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13</w:t>
            </w:r>
          </w:p>
        </w:tc>
        <w:tc>
          <w:tcPr>
            <w:tcW w:w="3245" w:type="dxa"/>
          </w:tcPr>
          <w:p w14:paraId="57CCD14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67856130" w14:textId="6CCE10D9" w:rsidR="00320CE5" w:rsidRPr="00FE2F9F" w:rsidRDefault="005C574D" w:rsidP="00320CE5">
            <w:pPr>
              <w:jc w:val="both"/>
              <w:rPr>
                <w:rFonts w:ascii="Times New Roman" w:eastAsia="Calibri" w:hAnsi="Times New Roman"/>
                <w:b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Revizija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biračkog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spiska</w:t>
            </w:r>
          </w:p>
        </w:tc>
        <w:tc>
          <w:tcPr>
            <w:tcW w:w="3510" w:type="dxa"/>
          </w:tcPr>
          <w:p w14:paraId="02EE6AD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0F84C1D9" w14:textId="3C6BA662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lang w:val="sr"/>
              </w:rPr>
              <w:t>Nastavak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procesa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revizije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spiska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skladu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međunarodnim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standardima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uz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nezavisno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praćenje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  <w:r w:rsidR="00320CE5">
              <w:rPr>
                <w:rFonts w:ascii="Times New Roman" w:eastAsia="Calibri" w:hAnsi="Times New Roman"/>
                <w:color w:val="7030A0"/>
                <w:lang w:val="sr"/>
              </w:rPr>
              <w:t xml:space="preserve"> </w:t>
            </w:r>
          </w:p>
        </w:tc>
        <w:tc>
          <w:tcPr>
            <w:tcW w:w="3265" w:type="dxa"/>
          </w:tcPr>
          <w:p w14:paraId="730D673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643DA177" w14:textId="4AE7657F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Ministarstvo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državnu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upravu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lokalnu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samoupravu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njegovo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telo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verifikaciju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spiska</w:t>
            </w:r>
          </w:p>
        </w:tc>
      </w:tr>
      <w:tr w:rsidR="00320CE5" w:rsidRPr="00320CE5" w14:paraId="7B10C83D" w14:textId="77777777" w:rsidTr="00C70D60">
        <w:trPr>
          <w:trHeight w:val="744"/>
        </w:trPr>
        <w:tc>
          <w:tcPr>
            <w:tcW w:w="436" w:type="dxa"/>
          </w:tcPr>
          <w:p w14:paraId="56E27B0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996FCA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066B01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7D2E27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14</w:t>
            </w:r>
          </w:p>
        </w:tc>
        <w:tc>
          <w:tcPr>
            <w:tcW w:w="3245" w:type="dxa"/>
          </w:tcPr>
          <w:p w14:paraId="63606DE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0565FC30" w14:textId="0CF3F9D7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Unaprediti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procedure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>,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uključujući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prebrojavanje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glasova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kontrolu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rezultata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popunjavanje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zapisnika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lastRenderedPageBreak/>
              <w:t>izbornim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rezultatima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biračkom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mestu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njihovo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brzo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objavljivanje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34885DC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E8393A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8C47C7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E85C9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5135DC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1A548447" w14:textId="39188A84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Usvajanje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Uputstva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blagovremeno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objavljivanje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zapisnika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radu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biračkog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odbora</w:t>
            </w:r>
          </w:p>
          <w:p w14:paraId="3763681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9E15F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ABCD6F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98F3A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6B729E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CFA28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</w:tcPr>
          <w:p w14:paraId="679A77B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lastRenderedPageBreak/>
              <w:t xml:space="preserve"> </w:t>
            </w:r>
          </w:p>
          <w:p w14:paraId="2BF0B37A" w14:textId="322CA14C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Republička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izborna</w:t>
            </w:r>
            <w:r w:rsidR="00320CE5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komisija</w:t>
            </w:r>
          </w:p>
          <w:p w14:paraId="4C22280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566BD8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180EEB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A525E5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FAC9A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416405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B01AE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30612E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3928D8BD" w14:textId="77777777" w:rsidTr="00C70D60">
        <w:trPr>
          <w:trHeight w:val="744"/>
        </w:trPr>
        <w:tc>
          <w:tcPr>
            <w:tcW w:w="436" w:type="dxa"/>
          </w:tcPr>
          <w:p w14:paraId="4DDECA90" w14:textId="77777777"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70DE0A2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A6F9D63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15</w:t>
            </w:r>
          </w:p>
        </w:tc>
        <w:tc>
          <w:tcPr>
            <w:tcW w:w="3245" w:type="dxa"/>
          </w:tcPr>
          <w:p w14:paraId="56F5C69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DD070B7" w14:textId="7EA8D012" w:rsidR="00320CE5" w:rsidRPr="005744B5" w:rsidRDefault="005C574D" w:rsidP="00320CE5">
            <w:pPr>
              <w:jc w:val="both"/>
              <w:rPr>
                <w:rFonts w:ascii="Times New Roman" w:eastAsia="Calibri" w:hAnsi="Times New Roman"/>
                <w:lang w:val="sr-Latn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Status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posmatrača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bi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trebalo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da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bude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regulisan</w:t>
            </w:r>
            <w:r w:rsidR="00C423CF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-Cyrl-RS"/>
              </w:rPr>
              <w:t>zakonom</w:t>
            </w:r>
            <w:r w:rsidR="005744B5">
              <w:rPr>
                <w:rFonts w:ascii="Times New Roman" w:eastAsia="Calibri" w:hAnsi="Times New Roman"/>
                <w:b/>
                <w:bCs/>
                <w:lang w:val="sr-Latn-RS"/>
              </w:rPr>
              <w:t>.</w:t>
            </w:r>
          </w:p>
          <w:p w14:paraId="3080D88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</w:tc>
        <w:tc>
          <w:tcPr>
            <w:tcW w:w="3510" w:type="dxa"/>
          </w:tcPr>
          <w:p w14:paraId="59FE6CEE" w14:textId="77777777" w:rsidR="00FE2F9F" w:rsidRP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10A5DCC7" w14:textId="28E7D220" w:rsidR="00C12A06" w:rsidRPr="00FE2F9F" w:rsidRDefault="005C574D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Izmeniti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Zakon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o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izboru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narodnih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poslanika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kako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priznao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status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posmatrača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, </w:t>
            </w:r>
            <w:r>
              <w:rPr>
                <w:rFonts w:ascii="Times New Roman" w:eastAsia="Calibri" w:hAnsi="Times New Roman"/>
                <w:lang w:val="sr"/>
              </w:rPr>
              <w:t>nakon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čega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bi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usledili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dodatni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propisi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Republičke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komisije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. </w:t>
            </w:r>
          </w:p>
          <w:p w14:paraId="46136A8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</w:tc>
        <w:tc>
          <w:tcPr>
            <w:tcW w:w="3265" w:type="dxa"/>
          </w:tcPr>
          <w:p w14:paraId="71E990C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8643228" w14:textId="6E1F1971" w:rsidR="00320CE5" w:rsidRPr="00320CE5" w:rsidRDefault="005C574D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Narodna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Skupština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Republike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Srbije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Republička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izborna</w:t>
            </w:r>
            <w:r w:rsidR="00C12A06"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komisija</w:t>
            </w:r>
          </w:p>
          <w:p w14:paraId="26E4F8C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70979" w:rsidRPr="00270979" w14:paraId="288190C4" w14:textId="77777777" w:rsidTr="00C70D60">
        <w:trPr>
          <w:trHeight w:val="744"/>
        </w:trPr>
        <w:tc>
          <w:tcPr>
            <w:tcW w:w="436" w:type="dxa"/>
          </w:tcPr>
          <w:p w14:paraId="3553F465" w14:textId="2024FC5B" w:rsidR="00270979" w:rsidRDefault="00270979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245" w:type="dxa"/>
          </w:tcPr>
          <w:p w14:paraId="70D389D3" w14:textId="372E957A" w:rsidR="00270979" w:rsidRPr="00270979" w:rsidRDefault="005C574D" w:rsidP="00320CE5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Smanjiti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broj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potpisa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koji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je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potreban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za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kandidovanje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liste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nacionalne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manjine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izborima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za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narodne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poslanike</w:t>
            </w:r>
            <w:r w:rsidR="00E17BAB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na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 5000 </w:t>
            </w:r>
            <w:r>
              <w:rPr>
                <w:rFonts w:ascii="Times New Roman" w:eastAsia="Calibri" w:hAnsi="Times New Roman"/>
                <w:lang w:val="sr-Cyrl-RS"/>
              </w:rPr>
              <w:t>potpisa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.  </w:t>
            </w:r>
            <w:r>
              <w:rPr>
                <w:rFonts w:ascii="Times New Roman" w:eastAsia="Calibri" w:hAnsi="Times New Roman"/>
                <w:lang w:val="sr-Cyrl-RS"/>
              </w:rPr>
              <w:t>Sprečiti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izigravanje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zakona</w:t>
            </w:r>
            <w:r w:rsidR="00270979" w:rsidRPr="00270979">
              <w:rPr>
                <w:rFonts w:ascii="Times New Roman" w:eastAsia="Calibri" w:hAnsi="Times New Roman"/>
                <w:lang w:val="sr-Cyrl-RS"/>
              </w:rPr>
              <w:t>.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</w:p>
        </w:tc>
        <w:tc>
          <w:tcPr>
            <w:tcW w:w="3510" w:type="dxa"/>
          </w:tcPr>
          <w:p w14:paraId="7E5B5A43" w14:textId="470DD887" w:rsidR="00270979" w:rsidRPr="00270979" w:rsidRDefault="005C574D" w:rsidP="00320CE5">
            <w:pPr>
              <w:jc w:val="both"/>
              <w:rPr>
                <w:rFonts w:ascii="Times New Roman" w:eastAsia="Calibri" w:hAnsi="Times New Roman"/>
                <w:bCs/>
                <w:lang w:val="sr-Cyrl-RS"/>
              </w:rPr>
            </w:pPr>
            <w:r>
              <w:rPr>
                <w:rFonts w:ascii="Times New Roman" w:eastAsia="Calibri" w:hAnsi="Times New Roman"/>
                <w:bCs/>
                <w:lang w:val="sr-Cyrl-RS"/>
              </w:rPr>
              <w:t>Izmeniti</w:t>
            </w:r>
            <w:r w:rsidR="004644F6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Zakon</w:t>
            </w:r>
            <w:r w:rsidR="00270979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o</w:t>
            </w:r>
            <w:r w:rsidR="00270979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izboru</w:t>
            </w:r>
            <w:r w:rsidR="00270979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narodnih</w:t>
            </w:r>
            <w:r w:rsidR="00270979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poslanika</w:t>
            </w:r>
            <w:r w:rsidR="00270979">
              <w:rPr>
                <w:rFonts w:ascii="Times New Roman" w:eastAsia="Calibri" w:hAnsi="Times New Roman"/>
                <w:bCs/>
                <w:lang w:val="sr-Cyrl-RS"/>
              </w:rPr>
              <w:t>.</w:t>
            </w:r>
          </w:p>
        </w:tc>
        <w:tc>
          <w:tcPr>
            <w:tcW w:w="3265" w:type="dxa"/>
          </w:tcPr>
          <w:p w14:paraId="11A2AADD" w14:textId="74D23716" w:rsidR="00270979" w:rsidRPr="00270979" w:rsidRDefault="005C574D" w:rsidP="00320CE5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Narodna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skupština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Republike</w:t>
            </w:r>
            <w:r w:rsidR="00270979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Srbije</w:t>
            </w:r>
          </w:p>
        </w:tc>
      </w:tr>
    </w:tbl>
    <w:p w14:paraId="6F0F9A75" w14:textId="77777777" w:rsidR="000654CA" w:rsidRPr="00270979" w:rsidRDefault="000654CA">
      <w:pPr>
        <w:rPr>
          <w:lang w:val="sr-Cyrl-RS"/>
        </w:rPr>
      </w:pPr>
    </w:p>
    <w:sectPr w:rsidR="000654CA" w:rsidRPr="00270979" w:rsidSect="00460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4373" w14:textId="77777777" w:rsidR="00342B3F" w:rsidRDefault="00342B3F" w:rsidP="00364E65">
      <w:pPr>
        <w:spacing w:after="0" w:line="240" w:lineRule="auto"/>
      </w:pPr>
      <w:r>
        <w:separator/>
      </w:r>
    </w:p>
  </w:endnote>
  <w:endnote w:type="continuationSeparator" w:id="0">
    <w:p w14:paraId="07FBD4F0" w14:textId="77777777" w:rsidR="00342B3F" w:rsidRDefault="00342B3F" w:rsidP="003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724A7" w14:textId="77777777" w:rsidR="005C574D" w:rsidRDefault="005C5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2AC83" w14:textId="2B4DBFDE" w:rsidR="00281E23" w:rsidRDefault="002760DC">
    <w:pPr>
      <w:pStyle w:val="Footer"/>
    </w:pPr>
    <w:r>
      <w:rPr>
        <w:lang w:val="sr"/>
      </w:rPr>
      <w:fldChar w:fldCharType="begin"/>
    </w:r>
    <w:r>
      <w:rPr>
        <w:lang w:val="sr"/>
      </w:rPr>
      <w:instrText xml:space="preserve"> TIME \@ "dd/MM/yyyy HH:mm" </w:instrText>
    </w:r>
    <w:r>
      <w:rPr>
        <w:lang w:val="sr"/>
      </w:rPr>
      <w:fldChar w:fldCharType="separate"/>
    </w:r>
    <w:r w:rsidR="005C574D">
      <w:rPr>
        <w:noProof/>
        <w:lang w:val="sr"/>
      </w:rPr>
      <w:t>20/09/2021 09:20</w:t>
    </w:r>
    <w:r>
      <w:rPr>
        <w:lang w:val="sr"/>
      </w:rPr>
      <w:fldChar w:fldCharType="end"/>
    </w:r>
  </w:p>
  <w:p w14:paraId="00B10957" w14:textId="77777777" w:rsidR="00DB38D4" w:rsidRDefault="00342B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7DD8" w14:textId="77777777" w:rsidR="005C574D" w:rsidRDefault="005C5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7E36" w14:textId="77777777" w:rsidR="00342B3F" w:rsidRDefault="00342B3F" w:rsidP="00364E65">
      <w:pPr>
        <w:spacing w:after="0" w:line="240" w:lineRule="auto"/>
      </w:pPr>
      <w:r>
        <w:separator/>
      </w:r>
    </w:p>
  </w:footnote>
  <w:footnote w:type="continuationSeparator" w:id="0">
    <w:p w14:paraId="0932643D" w14:textId="77777777" w:rsidR="00342B3F" w:rsidRDefault="00342B3F" w:rsidP="0036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31A7" w14:textId="77777777" w:rsidR="005C574D" w:rsidRDefault="005C5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5EDF8" w14:textId="77777777" w:rsidR="005C574D" w:rsidRDefault="005C5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680B" w14:textId="77777777" w:rsidR="005C574D" w:rsidRDefault="005C5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DEB"/>
    <w:multiLevelType w:val="hybridMultilevel"/>
    <w:tmpl w:val="0156AC2C"/>
    <w:lvl w:ilvl="0" w:tplc="CE0AE3CE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FAF"/>
    <w:multiLevelType w:val="hybridMultilevel"/>
    <w:tmpl w:val="D32CC4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5"/>
    <w:rsid w:val="000144B1"/>
    <w:rsid w:val="00022F5F"/>
    <w:rsid w:val="00032D68"/>
    <w:rsid w:val="000505EC"/>
    <w:rsid w:val="00063E77"/>
    <w:rsid w:val="000654CA"/>
    <w:rsid w:val="0009372F"/>
    <w:rsid w:val="000B6477"/>
    <w:rsid w:val="000B7AF3"/>
    <w:rsid w:val="000D63D4"/>
    <w:rsid w:val="000F6090"/>
    <w:rsid w:val="000F6099"/>
    <w:rsid w:val="00102217"/>
    <w:rsid w:val="0012621E"/>
    <w:rsid w:val="00150DC1"/>
    <w:rsid w:val="00177A3C"/>
    <w:rsid w:val="001919F2"/>
    <w:rsid w:val="001B0E49"/>
    <w:rsid w:val="001C05D4"/>
    <w:rsid w:val="00251663"/>
    <w:rsid w:val="00251C6C"/>
    <w:rsid w:val="002573F9"/>
    <w:rsid w:val="00260E23"/>
    <w:rsid w:val="00270979"/>
    <w:rsid w:val="002760DC"/>
    <w:rsid w:val="00281E23"/>
    <w:rsid w:val="002A3542"/>
    <w:rsid w:val="002C0175"/>
    <w:rsid w:val="00304053"/>
    <w:rsid w:val="00320CE5"/>
    <w:rsid w:val="00326B62"/>
    <w:rsid w:val="00342B3F"/>
    <w:rsid w:val="0034672E"/>
    <w:rsid w:val="00350024"/>
    <w:rsid w:val="00352BA4"/>
    <w:rsid w:val="00364E65"/>
    <w:rsid w:val="003C5A18"/>
    <w:rsid w:val="00414564"/>
    <w:rsid w:val="00457E0F"/>
    <w:rsid w:val="004644F6"/>
    <w:rsid w:val="004665A5"/>
    <w:rsid w:val="00492353"/>
    <w:rsid w:val="004A178C"/>
    <w:rsid w:val="004D12DF"/>
    <w:rsid w:val="00540F34"/>
    <w:rsid w:val="00543715"/>
    <w:rsid w:val="00544AA3"/>
    <w:rsid w:val="005744B5"/>
    <w:rsid w:val="005A76F6"/>
    <w:rsid w:val="005B4EEA"/>
    <w:rsid w:val="005C574D"/>
    <w:rsid w:val="005C726F"/>
    <w:rsid w:val="005E6E77"/>
    <w:rsid w:val="00660E4F"/>
    <w:rsid w:val="006A33BF"/>
    <w:rsid w:val="006F3800"/>
    <w:rsid w:val="00737F40"/>
    <w:rsid w:val="007A49BE"/>
    <w:rsid w:val="007E3189"/>
    <w:rsid w:val="00827A33"/>
    <w:rsid w:val="00856BC8"/>
    <w:rsid w:val="008A53BD"/>
    <w:rsid w:val="008C09FA"/>
    <w:rsid w:val="008C6520"/>
    <w:rsid w:val="008D7F92"/>
    <w:rsid w:val="00950179"/>
    <w:rsid w:val="009525AD"/>
    <w:rsid w:val="00982631"/>
    <w:rsid w:val="009C3D90"/>
    <w:rsid w:val="009D74C5"/>
    <w:rsid w:val="009F658E"/>
    <w:rsid w:val="00A10A4B"/>
    <w:rsid w:val="00A173B3"/>
    <w:rsid w:val="00A5328D"/>
    <w:rsid w:val="00A76B2C"/>
    <w:rsid w:val="00A849B8"/>
    <w:rsid w:val="00AA0D41"/>
    <w:rsid w:val="00AD0A77"/>
    <w:rsid w:val="00AE7D4C"/>
    <w:rsid w:val="00B34F5A"/>
    <w:rsid w:val="00B37004"/>
    <w:rsid w:val="00B42CD7"/>
    <w:rsid w:val="00B443A9"/>
    <w:rsid w:val="00BB00B1"/>
    <w:rsid w:val="00BD7B25"/>
    <w:rsid w:val="00BF1CC7"/>
    <w:rsid w:val="00C03C53"/>
    <w:rsid w:val="00C12A06"/>
    <w:rsid w:val="00C423CF"/>
    <w:rsid w:val="00C70D60"/>
    <w:rsid w:val="00C81CCB"/>
    <w:rsid w:val="00C82919"/>
    <w:rsid w:val="00C95000"/>
    <w:rsid w:val="00D40F96"/>
    <w:rsid w:val="00D760D9"/>
    <w:rsid w:val="00DA203F"/>
    <w:rsid w:val="00DB530C"/>
    <w:rsid w:val="00DE14EB"/>
    <w:rsid w:val="00DF78D2"/>
    <w:rsid w:val="00E06FAE"/>
    <w:rsid w:val="00E14218"/>
    <w:rsid w:val="00E17BAB"/>
    <w:rsid w:val="00E51AD7"/>
    <w:rsid w:val="00E63C02"/>
    <w:rsid w:val="00E92B3F"/>
    <w:rsid w:val="00EA3467"/>
    <w:rsid w:val="00EA5158"/>
    <w:rsid w:val="00F1112C"/>
    <w:rsid w:val="00F331E9"/>
    <w:rsid w:val="00FA4133"/>
    <w:rsid w:val="00FC4DF2"/>
    <w:rsid w:val="00FC5356"/>
    <w:rsid w:val="00FD0C57"/>
    <w:rsid w:val="00FE2F9F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E5"/>
  </w:style>
  <w:style w:type="table" w:styleId="TableGrid">
    <w:name w:val="Table Grid"/>
    <w:basedOn w:val="TableNormal"/>
    <w:uiPriority w:val="39"/>
    <w:rsid w:val="00320CE5"/>
    <w:pPr>
      <w:spacing w:after="0" w:line="240" w:lineRule="auto"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65"/>
  </w:style>
  <w:style w:type="paragraph" w:styleId="ListParagraph">
    <w:name w:val="List Paragraph"/>
    <w:basedOn w:val="Normal"/>
    <w:uiPriority w:val="34"/>
    <w:qFormat/>
    <w:rsid w:val="0025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E5"/>
  </w:style>
  <w:style w:type="table" w:styleId="TableGrid">
    <w:name w:val="Table Grid"/>
    <w:basedOn w:val="TableNormal"/>
    <w:uiPriority w:val="39"/>
    <w:rsid w:val="00320CE5"/>
    <w:pPr>
      <w:spacing w:after="0" w:line="240" w:lineRule="auto"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65"/>
  </w:style>
  <w:style w:type="paragraph" w:styleId="ListParagraph">
    <w:name w:val="List Paragraph"/>
    <w:basedOn w:val="Normal"/>
    <w:uiPriority w:val="34"/>
    <w:qFormat/>
    <w:rsid w:val="0025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9B9A-E3DC-4767-BA48-57526C0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Pop Georgieva</dc:creator>
  <cp:lastModifiedBy>Nikola Pavic</cp:lastModifiedBy>
  <cp:revision>2</cp:revision>
  <dcterms:created xsi:type="dcterms:W3CDTF">2021-09-20T07:21:00Z</dcterms:created>
  <dcterms:modified xsi:type="dcterms:W3CDTF">2021-09-20T07:21:00Z</dcterms:modified>
</cp:coreProperties>
</file>